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3CE79" w14:textId="77777777" w:rsidR="0030001C" w:rsidRDefault="001830DC">
      <w:pPr>
        <w:pStyle w:val="4"/>
        <w:jc w:val="center"/>
        <w:rPr>
          <w:lang w:eastAsia="zh-CN"/>
        </w:rPr>
      </w:pPr>
      <w:r>
        <w:rPr>
          <w:lang w:eastAsia="zh-CN"/>
        </w:rPr>
        <w:t>上海电子信息职业技术学</w:t>
      </w:r>
      <w:r>
        <w:rPr>
          <w:rFonts w:hint="eastAsia"/>
          <w:lang w:eastAsia="zh-CN"/>
        </w:rPr>
        <w:t>院</w:t>
      </w:r>
    </w:p>
    <w:p w14:paraId="58F4DC36" w14:textId="77777777" w:rsidR="0030001C" w:rsidRDefault="001830DC">
      <w:pPr>
        <w:pStyle w:val="4"/>
        <w:jc w:val="center"/>
        <w:rPr>
          <w:lang w:eastAsia="zh-CN"/>
        </w:rPr>
      </w:pPr>
      <w:r>
        <w:rPr>
          <w:lang w:eastAsia="zh-CN"/>
        </w:rPr>
        <w:t>外语学院低值</w:t>
      </w:r>
      <w:r>
        <w:rPr>
          <w:rFonts w:hint="eastAsia"/>
          <w:lang w:eastAsia="zh-CN"/>
        </w:rPr>
        <w:t>、耗材</w:t>
      </w:r>
      <w:r>
        <w:rPr>
          <w:lang w:eastAsia="zh-CN"/>
        </w:rPr>
        <w:t>物品管理</w:t>
      </w:r>
      <w:r>
        <w:rPr>
          <w:rFonts w:hint="eastAsia"/>
          <w:lang w:eastAsia="zh-CN"/>
        </w:rPr>
        <w:t>办法</w:t>
      </w:r>
    </w:p>
    <w:p w14:paraId="44B0DECE" w14:textId="77777777" w:rsidR="0030001C" w:rsidRDefault="0030001C">
      <w:pPr>
        <w:pStyle w:val="a3"/>
        <w:spacing w:before="12"/>
        <w:rPr>
          <w:b/>
          <w:sz w:val="53"/>
          <w:lang w:eastAsia="zh-CN"/>
        </w:rPr>
      </w:pPr>
    </w:p>
    <w:p w14:paraId="506060D9" w14:textId="77777777" w:rsidR="0030001C" w:rsidRDefault="001830DC">
      <w:pPr>
        <w:pStyle w:val="a3"/>
        <w:spacing w:line="436" w:lineRule="auto"/>
        <w:ind w:left="120" w:right="145" w:firstLine="480"/>
        <w:rPr>
          <w:lang w:eastAsia="zh-CN"/>
        </w:rPr>
      </w:pPr>
      <w:r>
        <w:rPr>
          <w:lang w:eastAsia="zh-CN"/>
        </w:rPr>
        <w:t>为进一步加强学院低值物品管理，严格其购置、保管、使用、内部转移和处置手续，保证低值物品的安全、完整，根据《事业单位国有资产管理暂行办法》</w:t>
      </w:r>
    </w:p>
    <w:p w14:paraId="1C7040C6" w14:textId="77777777" w:rsidR="0030001C" w:rsidRDefault="001830DC">
      <w:pPr>
        <w:pStyle w:val="a3"/>
        <w:spacing w:before="2" w:line="436" w:lineRule="auto"/>
        <w:ind w:left="120" w:right="237"/>
        <w:rPr>
          <w:lang w:eastAsia="zh-CN"/>
        </w:rPr>
      </w:pPr>
      <w:r>
        <w:rPr>
          <w:lang w:eastAsia="zh-CN"/>
        </w:rPr>
        <w:t>（</w:t>
      </w:r>
      <w:r>
        <w:rPr>
          <w:spacing w:val="-10"/>
          <w:lang w:eastAsia="zh-CN"/>
        </w:rPr>
        <w:t xml:space="preserve">财政部令第 </w:t>
      </w:r>
      <w:r>
        <w:rPr>
          <w:rFonts w:hint="eastAsia"/>
          <w:lang w:eastAsia="zh-CN"/>
        </w:rPr>
        <w:t>100</w:t>
      </w:r>
      <w:r>
        <w:rPr>
          <w:spacing w:val="-30"/>
          <w:lang w:eastAsia="zh-CN"/>
        </w:rPr>
        <w:t>号</w:t>
      </w:r>
      <w:r>
        <w:rPr>
          <w:spacing w:val="-24"/>
          <w:lang w:eastAsia="zh-CN"/>
        </w:rPr>
        <w:t>）</w:t>
      </w:r>
      <w:r>
        <w:rPr>
          <w:spacing w:val="-9"/>
          <w:lang w:eastAsia="zh-CN"/>
        </w:rPr>
        <w:t>、《上海市市级事业单位国有资产使用管理暂行办法》(沪财教〔201</w:t>
      </w:r>
      <w:r>
        <w:rPr>
          <w:rFonts w:hint="eastAsia"/>
          <w:spacing w:val="-9"/>
          <w:lang w:eastAsia="zh-CN"/>
        </w:rPr>
        <w:t>6</w:t>
      </w:r>
      <w:r>
        <w:rPr>
          <w:spacing w:val="-9"/>
          <w:lang w:eastAsia="zh-CN"/>
        </w:rPr>
        <w:t>〕</w:t>
      </w:r>
      <w:r>
        <w:rPr>
          <w:rFonts w:hint="eastAsia"/>
          <w:spacing w:val="-9"/>
          <w:lang w:eastAsia="zh-CN"/>
        </w:rPr>
        <w:t>27</w:t>
      </w:r>
      <w:r>
        <w:rPr>
          <w:spacing w:val="-30"/>
          <w:lang w:eastAsia="zh-CN"/>
        </w:rPr>
        <w:t xml:space="preserve"> 号</w:t>
      </w:r>
      <w:r>
        <w:rPr>
          <w:lang w:eastAsia="zh-CN"/>
        </w:rPr>
        <w:t>）</w:t>
      </w:r>
      <w:r>
        <w:rPr>
          <w:rFonts w:hint="eastAsia"/>
          <w:lang w:eastAsia="zh-CN"/>
        </w:rPr>
        <w:t>、《上海电子信息职业技术学院低值品和耗材管理办法》</w:t>
      </w:r>
      <w:r>
        <w:rPr>
          <w:spacing w:val="-9"/>
          <w:lang w:eastAsia="zh-CN"/>
        </w:rPr>
        <w:t>(沪</w:t>
      </w:r>
      <w:r>
        <w:rPr>
          <w:rFonts w:hint="eastAsia"/>
          <w:spacing w:val="-9"/>
          <w:lang w:eastAsia="zh-CN"/>
        </w:rPr>
        <w:t>电信职</w:t>
      </w:r>
      <w:r>
        <w:rPr>
          <w:spacing w:val="-9"/>
          <w:lang w:eastAsia="zh-CN"/>
        </w:rPr>
        <w:t>〔</w:t>
      </w:r>
      <w:r>
        <w:rPr>
          <w:rFonts w:hint="eastAsia"/>
          <w:spacing w:val="-9"/>
          <w:lang w:eastAsia="zh-CN"/>
        </w:rPr>
        <w:t>2021</w:t>
      </w:r>
      <w:r>
        <w:rPr>
          <w:spacing w:val="-9"/>
          <w:lang w:eastAsia="zh-CN"/>
        </w:rPr>
        <w:t>〕</w:t>
      </w:r>
      <w:r>
        <w:rPr>
          <w:rFonts w:hint="eastAsia"/>
          <w:spacing w:val="-9"/>
          <w:lang w:eastAsia="zh-CN"/>
        </w:rPr>
        <w:t>31</w:t>
      </w:r>
      <w:r>
        <w:rPr>
          <w:spacing w:val="-30"/>
          <w:lang w:eastAsia="zh-CN"/>
        </w:rPr>
        <w:t xml:space="preserve"> 号</w:t>
      </w:r>
      <w:r>
        <w:rPr>
          <w:lang w:eastAsia="zh-CN"/>
        </w:rPr>
        <w:t>）等文件精神，结合学院的实际情况，制定本管理规定。</w:t>
      </w:r>
    </w:p>
    <w:p w14:paraId="19719A8A" w14:textId="77777777" w:rsidR="0030001C" w:rsidRDefault="001830DC">
      <w:pPr>
        <w:pStyle w:val="1"/>
        <w:spacing w:line="307" w:lineRule="exact"/>
        <w:rPr>
          <w:lang w:eastAsia="zh-CN"/>
        </w:rPr>
      </w:pPr>
      <w:r>
        <w:rPr>
          <w:lang w:eastAsia="zh-CN"/>
        </w:rPr>
        <w:t>一、管理范围</w:t>
      </w:r>
    </w:p>
    <w:p w14:paraId="364252DC" w14:textId="77777777" w:rsidR="0030001C" w:rsidRDefault="0030001C">
      <w:pPr>
        <w:pStyle w:val="a3"/>
        <w:spacing w:before="10"/>
        <w:rPr>
          <w:b/>
          <w:sz w:val="19"/>
          <w:lang w:eastAsia="zh-CN"/>
        </w:rPr>
      </w:pPr>
    </w:p>
    <w:p w14:paraId="29719AA4" w14:textId="77777777" w:rsidR="0030001C" w:rsidRDefault="001830DC">
      <w:pPr>
        <w:pStyle w:val="a3"/>
        <w:numPr>
          <w:ilvl w:val="0"/>
          <w:numId w:val="1"/>
        </w:numPr>
        <w:spacing w:line="436" w:lineRule="auto"/>
        <w:ind w:left="600" w:right="145"/>
        <w:rPr>
          <w:lang w:eastAsia="zh-CN"/>
        </w:rPr>
      </w:pPr>
      <w:r>
        <w:rPr>
          <w:rFonts w:hint="eastAsia"/>
          <w:lang w:eastAsia="zh-CN"/>
        </w:rPr>
        <w:t>本规定所称的低值品，指凡不够固定资产标准又不属于材料范围的用具设备，如：低值仪器仪表、工具量具、科教器具等。</w:t>
      </w:r>
    </w:p>
    <w:p w14:paraId="06463B75" w14:textId="77777777" w:rsidR="0030001C" w:rsidRDefault="001830DC">
      <w:pPr>
        <w:pStyle w:val="a3"/>
        <w:spacing w:line="436" w:lineRule="auto"/>
        <w:ind w:left="600" w:right="145"/>
        <w:rPr>
          <w:lang w:eastAsia="zh-CN"/>
        </w:rPr>
      </w:pPr>
      <w:r>
        <w:rPr>
          <w:rFonts w:hint="eastAsia"/>
          <w:lang w:eastAsia="zh-CN"/>
        </w:rPr>
        <w:t>耗材，指材料（金属、非金属的各种材料、燃料、试剂等）和易耗品（玻璃器皿、元件、零配件等）。</w:t>
      </w:r>
    </w:p>
    <w:p w14:paraId="4F639B9E" w14:textId="77777777" w:rsidR="0030001C" w:rsidRDefault="001830DC">
      <w:pPr>
        <w:pStyle w:val="a3"/>
        <w:spacing w:line="436" w:lineRule="auto"/>
        <w:ind w:left="120" w:right="145" w:firstLine="480"/>
        <w:rPr>
          <w:lang w:eastAsia="zh-CN"/>
        </w:rPr>
      </w:pPr>
      <w:r>
        <w:rPr>
          <w:lang w:eastAsia="zh-CN"/>
        </w:rPr>
        <w:t>2．学院利用各项收入或各种基金购建形成的，以及通过捐赠、划转（调拨）等形式取得的低值物品，均适用本规定。</w:t>
      </w:r>
    </w:p>
    <w:p w14:paraId="3B55EB5E" w14:textId="77777777" w:rsidR="0030001C" w:rsidRDefault="001830DC">
      <w:pPr>
        <w:pStyle w:val="1"/>
        <w:spacing w:line="307" w:lineRule="exact"/>
        <w:rPr>
          <w:lang w:eastAsia="zh-CN"/>
        </w:rPr>
      </w:pPr>
      <w:r>
        <w:rPr>
          <w:lang w:eastAsia="zh-CN"/>
        </w:rPr>
        <w:t>二、管理机构和职责</w:t>
      </w:r>
    </w:p>
    <w:p w14:paraId="6A334F5C" w14:textId="77777777" w:rsidR="0030001C" w:rsidRDefault="0030001C">
      <w:pPr>
        <w:pStyle w:val="a3"/>
        <w:spacing w:before="11"/>
        <w:rPr>
          <w:b/>
          <w:sz w:val="19"/>
          <w:lang w:eastAsia="zh-CN"/>
        </w:rPr>
      </w:pPr>
    </w:p>
    <w:p w14:paraId="4D7870EF" w14:textId="77777777" w:rsidR="0030001C" w:rsidRDefault="001830DC">
      <w:pPr>
        <w:pStyle w:val="a3"/>
        <w:spacing w:line="436" w:lineRule="auto"/>
        <w:ind w:left="600" w:right="145"/>
        <w:rPr>
          <w:lang w:eastAsia="zh-CN"/>
        </w:rPr>
      </w:pPr>
      <w:r>
        <w:rPr>
          <w:rFonts w:hint="eastAsia"/>
          <w:lang w:eastAsia="zh-CN"/>
        </w:rPr>
        <w:t>1．低值物品和耗材购置、建账、使用，实行学院、使用者两级管理模式。</w:t>
      </w:r>
    </w:p>
    <w:p w14:paraId="20916BF9" w14:textId="77777777" w:rsidR="0030001C" w:rsidRDefault="001830DC">
      <w:pPr>
        <w:pStyle w:val="a3"/>
        <w:spacing w:line="436" w:lineRule="auto"/>
        <w:ind w:left="600" w:right="145"/>
        <w:rPr>
          <w:lang w:eastAsia="zh-CN"/>
        </w:rPr>
      </w:pPr>
      <w:r>
        <w:rPr>
          <w:rFonts w:hint="eastAsia"/>
          <w:lang w:eastAsia="zh-CN"/>
        </w:rPr>
        <w:t xml:space="preserve">2．学院资产管理员，主要职责包括： </w:t>
      </w:r>
    </w:p>
    <w:p w14:paraId="05E7FF8F" w14:textId="77777777" w:rsidR="0030001C" w:rsidRDefault="001830DC">
      <w:pPr>
        <w:pStyle w:val="a3"/>
        <w:spacing w:line="436" w:lineRule="auto"/>
        <w:ind w:left="600" w:right="145" w:firstLineChars="200" w:firstLine="480"/>
        <w:rPr>
          <w:lang w:eastAsia="zh-CN"/>
        </w:rPr>
      </w:pPr>
      <w:r>
        <w:rPr>
          <w:rFonts w:hint="eastAsia"/>
          <w:lang w:eastAsia="zh-CN"/>
        </w:rPr>
        <w:t>制定学院低值物品管理规定；</w:t>
      </w:r>
    </w:p>
    <w:p w14:paraId="3043CB18" w14:textId="77777777" w:rsidR="0030001C" w:rsidRDefault="001830DC">
      <w:pPr>
        <w:pStyle w:val="a3"/>
        <w:spacing w:line="436" w:lineRule="auto"/>
        <w:ind w:left="600" w:right="145" w:firstLineChars="200" w:firstLine="480"/>
        <w:rPr>
          <w:lang w:eastAsia="zh-CN"/>
        </w:rPr>
      </w:pPr>
      <w:r>
        <w:rPr>
          <w:rFonts w:hint="eastAsia"/>
          <w:lang w:eastAsia="zh-CN"/>
        </w:rPr>
        <w:t>负责低值物品和耗材的购置申请、验收、台账、盘点和管理，加强使用的检查与监督；定期对本部门使用的低值品和耗材进行账、物核对，并将盘点情况报至资产管理处。</w:t>
      </w:r>
    </w:p>
    <w:p w14:paraId="33D32FC3" w14:textId="77777777" w:rsidR="0030001C" w:rsidRDefault="001830DC">
      <w:pPr>
        <w:pStyle w:val="a3"/>
        <w:spacing w:line="436" w:lineRule="auto"/>
        <w:ind w:left="600" w:right="145" w:firstLineChars="200" w:firstLine="480"/>
        <w:rPr>
          <w:lang w:eastAsia="zh-CN"/>
        </w:rPr>
      </w:pPr>
      <w:r>
        <w:rPr>
          <w:rFonts w:hint="eastAsia"/>
          <w:lang w:eastAsia="zh-CN"/>
        </w:rPr>
        <w:t>组织报废低值品的回收、耗材的处置与资产管理处进行对接。</w:t>
      </w:r>
    </w:p>
    <w:p w14:paraId="47DC0FBA" w14:textId="77777777" w:rsidR="0030001C" w:rsidRDefault="001830DC">
      <w:pPr>
        <w:pStyle w:val="a3"/>
        <w:spacing w:line="436" w:lineRule="auto"/>
        <w:ind w:left="600" w:right="145"/>
        <w:rPr>
          <w:lang w:eastAsia="zh-CN"/>
        </w:rPr>
      </w:pPr>
      <w:r>
        <w:rPr>
          <w:rFonts w:hint="eastAsia"/>
          <w:lang w:eastAsia="zh-CN"/>
        </w:rPr>
        <w:t>3. 申购者（即为保管者、使用者）需对低值品使用的数量和用途进行如实填报，领用后做好保管。</w:t>
      </w:r>
    </w:p>
    <w:p w14:paraId="60541BC6" w14:textId="77777777" w:rsidR="0030001C" w:rsidRDefault="001830DC">
      <w:pPr>
        <w:pStyle w:val="1"/>
        <w:spacing w:before="52"/>
        <w:ind w:left="0"/>
        <w:rPr>
          <w:lang w:eastAsia="zh-CN"/>
        </w:rPr>
      </w:pPr>
      <w:r>
        <w:rPr>
          <w:lang w:eastAsia="zh-CN"/>
        </w:rPr>
        <w:lastRenderedPageBreak/>
        <w:t>三、采购与验收</w:t>
      </w:r>
    </w:p>
    <w:p w14:paraId="15BA6688" w14:textId="77777777" w:rsidR="0030001C" w:rsidRDefault="0030001C">
      <w:pPr>
        <w:pStyle w:val="a3"/>
        <w:spacing w:before="8"/>
        <w:rPr>
          <w:b/>
          <w:sz w:val="19"/>
          <w:lang w:eastAsia="zh-CN"/>
        </w:rPr>
      </w:pPr>
    </w:p>
    <w:p w14:paraId="2AFC1C97" w14:textId="77777777" w:rsidR="0030001C" w:rsidRDefault="001830DC">
      <w:pPr>
        <w:pStyle w:val="a3"/>
        <w:spacing w:line="436" w:lineRule="auto"/>
        <w:ind w:left="120" w:right="237" w:firstLine="480"/>
        <w:jc w:val="both"/>
        <w:rPr>
          <w:lang w:eastAsia="zh-CN"/>
        </w:rPr>
      </w:pPr>
      <w:r>
        <w:rPr>
          <w:lang w:eastAsia="zh-CN"/>
        </w:rPr>
        <w:t>1．申购：</w:t>
      </w:r>
      <w:r>
        <w:rPr>
          <w:rFonts w:hint="eastAsia"/>
          <w:lang w:eastAsia="zh-CN"/>
        </w:rPr>
        <w:t>申购者</w:t>
      </w:r>
      <w:r>
        <w:rPr>
          <w:lang w:eastAsia="zh-CN"/>
        </w:rPr>
        <w:t>应本着节约降耗、经济适用的原则，在充分利用现有资源的基础上，对教学、科研和行政管理中确需购买的物品 ，将申购表提交资产管理员</w:t>
      </w:r>
      <w:r>
        <w:rPr>
          <w:rFonts w:hint="eastAsia"/>
          <w:lang w:eastAsia="zh-CN"/>
        </w:rPr>
        <w:t>，</w:t>
      </w:r>
      <w:r>
        <w:rPr>
          <w:lang w:eastAsia="zh-CN"/>
        </w:rPr>
        <w:t>通过</w:t>
      </w:r>
      <w:r>
        <w:rPr>
          <w:rFonts w:hint="eastAsia"/>
          <w:lang w:eastAsia="zh-CN"/>
        </w:rPr>
        <w:t>学校</w:t>
      </w:r>
      <w:r>
        <w:rPr>
          <w:spacing w:val="-5"/>
          <w:lang w:eastAsia="zh-CN"/>
        </w:rPr>
        <w:t>资产管理系统的流程提出购置申请，由使用部门主管领导审核，经学校资产管理处审批后，方可实施采购。</w:t>
      </w:r>
    </w:p>
    <w:p w14:paraId="24E194A4" w14:textId="77777777" w:rsidR="0030001C" w:rsidRDefault="001830DC">
      <w:pPr>
        <w:pStyle w:val="a3"/>
        <w:spacing w:line="439" w:lineRule="auto"/>
        <w:ind w:left="120" w:right="265" w:firstLine="480"/>
        <w:jc w:val="both"/>
        <w:rPr>
          <w:lang w:eastAsia="zh-CN"/>
        </w:rPr>
      </w:pPr>
      <w:r>
        <w:rPr>
          <w:lang w:eastAsia="zh-CN"/>
        </w:rPr>
        <w:t>2．采购：低值物品</w:t>
      </w:r>
      <w:r>
        <w:rPr>
          <w:rFonts w:hint="eastAsia"/>
          <w:lang w:eastAsia="zh-CN"/>
        </w:rPr>
        <w:t>和耗材</w:t>
      </w:r>
      <w:r>
        <w:rPr>
          <w:lang w:eastAsia="zh-CN"/>
        </w:rPr>
        <w:t>采购按《上海电子信息职业技术学院货物和服务采购管理办法》进行。</w:t>
      </w:r>
    </w:p>
    <w:p w14:paraId="7D100B80" w14:textId="77777777" w:rsidR="0030001C" w:rsidRDefault="001830DC">
      <w:pPr>
        <w:pStyle w:val="a3"/>
        <w:spacing w:line="436" w:lineRule="auto"/>
        <w:ind w:left="120" w:right="237" w:firstLine="480"/>
        <w:jc w:val="both"/>
        <w:rPr>
          <w:spacing w:val="-9"/>
          <w:lang w:eastAsia="zh-CN"/>
        </w:rPr>
      </w:pPr>
      <w:r>
        <w:rPr>
          <w:lang w:eastAsia="zh-CN"/>
        </w:rPr>
        <w:t>3．验收：对于购进的低值物品</w:t>
      </w:r>
      <w:r>
        <w:rPr>
          <w:rFonts w:hint="eastAsia"/>
          <w:lang w:eastAsia="zh-CN"/>
        </w:rPr>
        <w:t>和耗材</w:t>
      </w:r>
      <w:r>
        <w:rPr>
          <w:lang w:eastAsia="zh-CN"/>
        </w:rPr>
        <w:t>由</w:t>
      </w:r>
      <w:r>
        <w:rPr>
          <w:rFonts w:hint="eastAsia"/>
          <w:lang w:eastAsia="zh-CN"/>
        </w:rPr>
        <w:t>资产</w:t>
      </w:r>
      <w:r>
        <w:rPr>
          <w:lang w:eastAsia="zh-CN"/>
        </w:rPr>
        <w:t>管理员</w:t>
      </w:r>
      <w:r>
        <w:rPr>
          <w:rFonts w:hint="eastAsia"/>
          <w:lang w:eastAsia="zh-CN"/>
        </w:rPr>
        <w:t>、</w:t>
      </w:r>
      <w:r>
        <w:rPr>
          <w:lang w:eastAsia="zh-CN"/>
        </w:rPr>
        <w:t>申购者</w:t>
      </w:r>
      <w:r>
        <w:rPr>
          <w:rFonts w:hint="eastAsia"/>
          <w:lang w:eastAsia="zh-CN"/>
        </w:rPr>
        <w:t>（即为保管者、使用者）</w:t>
      </w:r>
      <w:r>
        <w:rPr>
          <w:lang w:eastAsia="zh-CN"/>
        </w:rPr>
        <w:t>进行验收，经</w:t>
      </w:r>
      <w:r>
        <w:rPr>
          <w:spacing w:val="-9"/>
          <w:lang w:eastAsia="zh-CN"/>
        </w:rPr>
        <w:t>审核后，在校资产管理处办理建账、入库和领料手续。资产管理员应保留好领料单做好台账记录</w:t>
      </w:r>
      <w:r>
        <w:rPr>
          <w:rFonts w:hint="eastAsia"/>
          <w:spacing w:val="-9"/>
          <w:lang w:eastAsia="zh-CN"/>
        </w:rPr>
        <w:t>，</w:t>
      </w:r>
      <w:r>
        <w:rPr>
          <w:spacing w:val="-9"/>
          <w:lang w:eastAsia="zh-CN"/>
        </w:rPr>
        <w:t>并进入相关报销流程</w:t>
      </w:r>
      <w:r>
        <w:rPr>
          <w:rFonts w:hint="eastAsia"/>
          <w:spacing w:val="-9"/>
          <w:lang w:eastAsia="zh-CN"/>
        </w:rPr>
        <w:t>。</w:t>
      </w:r>
    </w:p>
    <w:p w14:paraId="6B9628FB" w14:textId="77777777" w:rsidR="0030001C" w:rsidRDefault="001830DC">
      <w:pPr>
        <w:pStyle w:val="1"/>
        <w:rPr>
          <w:lang w:eastAsia="zh-CN"/>
        </w:rPr>
      </w:pPr>
      <w:r>
        <w:rPr>
          <w:w w:val="95"/>
          <w:lang w:eastAsia="zh-CN"/>
        </w:rPr>
        <w:t>四、低值物品</w:t>
      </w:r>
      <w:r>
        <w:rPr>
          <w:rFonts w:hint="eastAsia"/>
          <w:w w:val="95"/>
          <w:lang w:eastAsia="zh-CN"/>
        </w:rPr>
        <w:t>和耗材</w:t>
      </w:r>
      <w:r>
        <w:rPr>
          <w:w w:val="95"/>
          <w:lang w:eastAsia="zh-CN"/>
        </w:rPr>
        <w:t>的日常管理</w:t>
      </w:r>
    </w:p>
    <w:p w14:paraId="7AAF0C35" w14:textId="77777777" w:rsidR="0030001C" w:rsidRDefault="0030001C">
      <w:pPr>
        <w:pStyle w:val="a3"/>
        <w:spacing w:before="7"/>
        <w:rPr>
          <w:b/>
          <w:sz w:val="19"/>
          <w:lang w:eastAsia="zh-CN"/>
        </w:rPr>
      </w:pPr>
    </w:p>
    <w:p w14:paraId="2874442B" w14:textId="77777777" w:rsidR="0030001C" w:rsidRDefault="001830DC">
      <w:pPr>
        <w:pStyle w:val="a3"/>
        <w:spacing w:line="436" w:lineRule="auto"/>
        <w:ind w:left="120" w:right="145" w:firstLine="480"/>
        <w:rPr>
          <w:lang w:eastAsia="zh-CN"/>
        </w:rPr>
      </w:pPr>
      <w:r>
        <w:rPr>
          <w:lang w:eastAsia="zh-CN"/>
        </w:rPr>
        <w:t>1．台帐管理：</w:t>
      </w:r>
      <w:r>
        <w:rPr>
          <w:spacing w:val="-11"/>
          <w:lang w:eastAsia="zh-CN"/>
        </w:rPr>
        <w:t>资产管理员负责建立低值物品的台帐管理</w:t>
      </w:r>
      <w:r>
        <w:rPr>
          <w:rFonts w:hint="eastAsia"/>
          <w:spacing w:val="-11"/>
          <w:lang w:eastAsia="zh-CN"/>
        </w:rPr>
        <w:t>。</w:t>
      </w:r>
      <w:r>
        <w:rPr>
          <w:spacing w:val="-11"/>
          <w:lang w:eastAsia="zh-CN"/>
        </w:rPr>
        <w:t>台帐内容包括别类、物品名称、型号、规格、数量、单价、使用部门、使用人、使用变更登记等。</w:t>
      </w:r>
    </w:p>
    <w:p w14:paraId="0F67E34A" w14:textId="77777777" w:rsidR="0030001C" w:rsidRDefault="001830DC">
      <w:pPr>
        <w:pStyle w:val="a3"/>
        <w:spacing w:before="1"/>
        <w:ind w:left="600"/>
        <w:rPr>
          <w:lang w:eastAsia="zh-CN"/>
        </w:rPr>
      </w:pPr>
      <w:r>
        <w:rPr>
          <w:lang w:eastAsia="zh-CN"/>
        </w:rPr>
        <w:t>2．责任管理：低值物品</w:t>
      </w:r>
      <w:r>
        <w:rPr>
          <w:rFonts w:hint="eastAsia"/>
          <w:lang w:eastAsia="zh-CN"/>
        </w:rPr>
        <w:t>和耗材</w:t>
      </w:r>
      <w:r>
        <w:rPr>
          <w:lang w:eastAsia="zh-CN"/>
        </w:rPr>
        <w:t>的领用人即为责任人，须保证实物资产的安全完整。</w:t>
      </w:r>
    </w:p>
    <w:p w14:paraId="1F87542B" w14:textId="77777777" w:rsidR="0030001C" w:rsidRDefault="0030001C">
      <w:pPr>
        <w:pStyle w:val="a3"/>
        <w:spacing w:before="8"/>
        <w:rPr>
          <w:sz w:val="19"/>
          <w:lang w:eastAsia="zh-CN"/>
        </w:rPr>
      </w:pPr>
    </w:p>
    <w:p w14:paraId="25B4B7A3" w14:textId="77777777" w:rsidR="0030001C" w:rsidRDefault="001830DC">
      <w:pPr>
        <w:pStyle w:val="a3"/>
        <w:numPr>
          <w:ilvl w:val="0"/>
          <w:numId w:val="1"/>
        </w:numPr>
        <w:spacing w:line="439" w:lineRule="auto"/>
        <w:ind w:left="600" w:right="265"/>
        <w:jc w:val="both"/>
        <w:rPr>
          <w:lang w:eastAsia="zh-CN"/>
        </w:rPr>
      </w:pPr>
      <w:r>
        <w:rPr>
          <w:lang w:eastAsia="zh-CN"/>
        </w:rPr>
        <w:t>盘点管理：</w:t>
      </w:r>
    </w:p>
    <w:p w14:paraId="20F59CAB" w14:textId="77777777" w:rsidR="0030001C" w:rsidRDefault="001830DC">
      <w:pPr>
        <w:pStyle w:val="a3"/>
        <w:spacing w:line="439" w:lineRule="auto"/>
        <w:ind w:left="600" w:right="265"/>
        <w:jc w:val="both"/>
        <w:rPr>
          <w:lang w:eastAsia="zh-CN"/>
        </w:rPr>
      </w:pPr>
      <w:r>
        <w:rPr>
          <w:lang w:eastAsia="zh-CN"/>
        </w:rPr>
        <w:t>每学期各使用部门将台帐与实物进行数量核对，然后再与资产管理处进行账目核对。</w:t>
      </w:r>
    </w:p>
    <w:p w14:paraId="0988054C" w14:textId="77777777" w:rsidR="0030001C" w:rsidRDefault="001830DC">
      <w:pPr>
        <w:pStyle w:val="a3"/>
        <w:spacing w:line="436" w:lineRule="auto"/>
        <w:ind w:left="120" w:right="237" w:firstLine="480"/>
        <w:jc w:val="both"/>
        <w:rPr>
          <w:spacing w:val="-9"/>
          <w:lang w:eastAsia="zh-CN"/>
        </w:rPr>
      </w:pPr>
      <w:r>
        <w:rPr>
          <w:rFonts w:hint="eastAsia"/>
          <w:spacing w:val="-4"/>
          <w:lang w:eastAsia="zh-CN"/>
        </w:rPr>
        <w:t>校</w:t>
      </w:r>
      <w:r>
        <w:rPr>
          <w:spacing w:val="-4"/>
          <w:lang w:eastAsia="zh-CN"/>
        </w:rPr>
        <w:t>资产管理处通过资产管理平台定期统计部门低值物品</w:t>
      </w:r>
      <w:r>
        <w:rPr>
          <w:rFonts w:hint="eastAsia"/>
          <w:spacing w:val="-4"/>
          <w:lang w:eastAsia="zh-CN"/>
        </w:rPr>
        <w:t>和耗材</w:t>
      </w:r>
      <w:r>
        <w:rPr>
          <w:spacing w:val="-4"/>
          <w:lang w:eastAsia="zh-CN"/>
        </w:rPr>
        <w:t>账目，并抽</w:t>
      </w:r>
      <w:r>
        <w:rPr>
          <w:spacing w:val="-9"/>
          <w:lang w:eastAsia="zh-CN"/>
        </w:rPr>
        <w:t>查相关低值品</w:t>
      </w:r>
      <w:r>
        <w:rPr>
          <w:rFonts w:hint="eastAsia"/>
          <w:spacing w:val="-9"/>
          <w:lang w:eastAsia="zh-CN"/>
        </w:rPr>
        <w:t>和耗材</w:t>
      </w:r>
      <w:r>
        <w:rPr>
          <w:spacing w:val="-9"/>
          <w:lang w:eastAsia="zh-CN"/>
        </w:rPr>
        <w:t>的实际购置及使用管理情况，包括账、账相符，账、物相符等。根据盘点结果，资产管理处出具低值物品</w:t>
      </w:r>
      <w:r>
        <w:rPr>
          <w:rFonts w:hint="eastAsia"/>
          <w:spacing w:val="-9"/>
          <w:lang w:eastAsia="zh-CN"/>
        </w:rPr>
        <w:t>和耗材</w:t>
      </w:r>
      <w:r>
        <w:rPr>
          <w:spacing w:val="-9"/>
          <w:lang w:eastAsia="zh-CN"/>
        </w:rPr>
        <w:t>盘盈、盘亏明细年报表。</w:t>
      </w:r>
      <w:r>
        <w:rPr>
          <w:spacing w:val="-6"/>
          <w:lang w:eastAsia="zh-CN"/>
        </w:rPr>
        <w:t>盘盈或接受外界捐赠的低值物品</w:t>
      </w:r>
      <w:r>
        <w:rPr>
          <w:rFonts w:hint="eastAsia"/>
          <w:spacing w:val="-6"/>
          <w:lang w:eastAsia="zh-CN"/>
        </w:rPr>
        <w:t>和耗材</w:t>
      </w:r>
      <w:r>
        <w:rPr>
          <w:spacing w:val="-6"/>
          <w:lang w:eastAsia="zh-CN"/>
        </w:rPr>
        <w:t>，应增加低值物品的台帐记录上报校资产管理处</w:t>
      </w:r>
      <w:r>
        <w:rPr>
          <w:rFonts w:hint="eastAsia"/>
          <w:spacing w:val="-6"/>
          <w:lang w:eastAsia="zh-CN"/>
        </w:rPr>
        <w:t>。</w:t>
      </w:r>
    </w:p>
    <w:p w14:paraId="423FD86D" w14:textId="77777777" w:rsidR="0030001C" w:rsidRDefault="001830DC">
      <w:pPr>
        <w:pStyle w:val="a3"/>
        <w:numPr>
          <w:ilvl w:val="0"/>
          <w:numId w:val="1"/>
        </w:numPr>
        <w:spacing w:line="436" w:lineRule="auto"/>
        <w:ind w:left="600" w:right="237"/>
        <w:jc w:val="both"/>
        <w:rPr>
          <w:lang w:eastAsia="zh-CN"/>
        </w:rPr>
      </w:pPr>
      <w:r>
        <w:rPr>
          <w:spacing w:val="-9"/>
          <w:lang w:eastAsia="zh-CN"/>
        </w:rPr>
        <w:t>资产管理员</w:t>
      </w:r>
      <w:r>
        <w:rPr>
          <w:rFonts w:hint="eastAsia"/>
          <w:spacing w:val="-9"/>
          <w:lang w:eastAsia="zh-CN"/>
        </w:rPr>
        <w:t>、</w:t>
      </w:r>
      <w:r>
        <w:rPr>
          <w:spacing w:val="-9"/>
          <w:lang w:eastAsia="zh-CN"/>
        </w:rPr>
        <w:t>低值品</w:t>
      </w:r>
      <w:r>
        <w:rPr>
          <w:rFonts w:hint="eastAsia"/>
          <w:spacing w:val="-9"/>
          <w:lang w:eastAsia="zh-CN"/>
        </w:rPr>
        <w:t>和耗材</w:t>
      </w:r>
      <w:r>
        <w:rPr>
          <w:spacing w:val="-9"/>
          <w:lang w:eastAsia="zh-CN"/>
        </w:rPr>
        <w:t>领用人应配合做好每次资产盘点和统计汇报工作</w:t>
      </w:r>
      <w:r>
        <w:rPr>
          <w:rFonts w:hint="eastAsia"/>
          <w:spacing w:val="-9"/>
          <w:lang w:eastAsia="zh-CN"/>
        </w:rPr>
        <w:t>。</w:t>
      </w:r>
    </w:p>
    <w:p w14:paraId="265EA0B2" w14:textId="77777777" w:rsidR="0030001C" w:rsidRDefault="001830DC">
      <w:pPr>
        <w:pStyle w:val="a3"/>
        <w:numPr>
          <w:ilvl w:val="0"/>
          <w:numId w:val="1"/>
        </w:numPr>
        <w:spacing w:before="52" w:line="436" w:lineRule="auto"/>
        <w:ind w:left="600" w:right="265"/>
        <w:rPr>
          <w:lang w:eastAsia="zh-CN"/>
        </w:rPr>
      </w:pPr>
      <w:r>
        <w:rPr>
          <w:lang w:eastAsia="zh-CN"/>
        </w:rPr>
        <w:t>处置管理：低值物品的处置参照固定资产报损、报失、报废办法由使用</w:t>
      </w:r>
      <w:r>
        <w:rPr>
          <w:rFonts w:hint="eastAsia"/>
          <w:lang w:eastAsia="zh-CN"/>
        </w:rPr>
        <w:t>二级学院</w:t>
      </w:r>
      <w:r>
        <w:rPr>
          <w:lang w:eastAsia="zh-CN"/>
        </w:rPr>
        <w:t>提出处置申请。</w:t>
      </w:r>
    </w:p>
    <w:p w14:paraId="17479100" w14:textId="77777777" w:rsidR="0030001C" w:rsidRDefault="001830DC">
      <w:pPr>
        <w:pStyle w:val="a3"/>
        <w:numPr>
          <w:ilvl w:val="0"/>
          <w:numId w:val="1"/>
        </w:numPr>
        <w:spacing w:line="436" w:lineRule="auto"/>
        <w:ind w:left="600" w:right="117"/>
        <w:rPr>
          <w:spacing w:val="-11"/>
          <w:lang w:eastAsia="zh-CN"/>
        </w:rPr>
      </w:pPr>
      <w:r>
        <w:rPr>
          <w:spacing w:val="-11"/>
          <w:lang w:eastAsia="zh-CN"/>
        </w:rPr>
        <w:t>对于自然损坏无法修复的低值物品，由使用管理人员填写低值品报损、报失、</w:t>
      </w:r>
      <w:r>
        <w:rPr>
          <w:spacing w:val="-12"/>
          <w:lang w:eastAsia="zh-CN"/>
        </w:rPr>
        <w:lastRenderedPageBreak/>
        <w:t>报废单，使用部门主管领导负责人审核后，经学校资产管理处低值物品管理员现</w:t>
      </w:r>
      <w:r>
        <w:rPr>
          <w:spacing w:val="-11"/>
          <w:lang w:eastAsia="zh-CN"/>
        </w:rPr>
        <w:t>场核查，报学院资产管理处审批后，统一回收处理，并办理销账手续，各使用部门不得自行处理。</w:t>
      </w:r>
    </w:p>
    <w:p w14:paraId="2F9279A7" w14:textId="77777777" w:rsidR="0030001C" w:rsidRDefault="001830DC">
      <w:pPr>
        <w:pStyle w:val="a3"/>
        <w:numPr>
          <w:ilvl w:val="0"/>
          <w:numId w:val="1"/>
        </w:numPr>
        <w:spacing w:line="436" w:lineRule="auto"/>
        <w:ind w:left="600" w:right="117"/>
        <w:rPr>
          <w:spacing w:val="-11"/>
          <w:lang w:eastAsia="zh-CN"/>
        </w:rPr>
      </w:pPr>
      <w:r>
        <w:rPr>
          <w:rFonts w:hint="eastAsia"/>
          <w:spacing w:val="-11"/>
          <w:lang w:eastAsia="zh-CN"/>
        </w:rPr>
        <w:t>耗材累计金额小于等于500元的，由部门自行处置并做好相关记录；累计金额高于500元的，由部门资产管理员上交资产处统一处置。</w:t>
      </w:r>
    </w:p>
    <w:p w14:paraId="2151CE8A" w14:textId="77777777" w:rsidR="0030001C" w:rsidRDefault="0030001C">
      <w:pPr>
        <w:pStyle w:val="1"/>
        <w:spacing w:before="2"/>
        <w:rPr>
          <w:lang w:eastAsia="zh-CN"/>
        </w:rPr>
      </w:pPr>
    </w:p>
    <w:p w14:paraId="5A6D59ED" w14:textId="77777777" w:rsidR="0030001C" w:rsidRDefault="001830DC">
      <w:pPr>
        <w:pStyle w:val="1"/>
        <w:spacing w:before="2"/>
        <w:rPr>
          <w:lang w:eastAsia="zh-CN"/>
        </w:rPr>
      </w:pPr>
      <w:r>
        <w:rPr>
          <w:lang w:eastAsia="zh-CN"/>
        </w:rPr>
        <w:t>五、</w:t>
      </w:r>
      <w:r>
        <w:rPr>
          <w:rFonts w:hint="eastAsia"/>
          <w:lang w:eastAsia="zh-CN"/>
        </w:rPr>
        <w:t>赔偿</w:t>
      </w:r>
    </w:p>
    <w:p w14:paraId="301FB21D" w14:textId="77777777" w:rsidR="0030001C" w:rsidRDefault="0030001C">
      <w:pPr>
        <w:pStyle w:val="a3"/>
        <w:spacing w:before="8"/>
        <w:rPr>
          <w:b/>
          <w:sz w:val="19"/>
          <w:lang w:eastAsia="zh-CN"/>
        </w:rPr>
      </w:pPr>
    </w:p>
    <w:p w14:paraId="4B00D448" w14:textId="77777777" w:rsidR="0030001C" w:rsidRDefault="001830DC">
      <w:pPr>
        <w:pStyle w:val="a3"/>
        <w:numPr>
          <w:ilvl w:val="0"/>
          <w:numId w:val="2"/>
        </w:numPr>
        <w:spacing w:line="436" w:lineRule="auto"/>
        <w:ind w:left="120" w:right="237" w:firstLine="480"/>
        <w:jc w:val="both"/>
        <w:rPr>
          <w:lang w:eastAsia="zh-CN"/>
        </w:rPr>
      </w:pPr>
      <w:r>
        <w:rPr>
          <w:spacing w:val="-9"/>
          <w:lang w:eastAsia="zh-CN"/>
        </w:rPr>
        <w:t>造成低值物品</w:t>
      </w:r>
      <w:r>
        <w:rPr>
          <w:rFonts w:hint="eastAsia"/>
          <w:spacing w:val="-9"/>
          <w:lang w:eastAsia="zh-CN"/>
        </w:rPr>
        <w:t>和耗材</w:t>
      </w:r>
      <w:r>
        <w:rPr>
          <w:spacing w:val="-9"/>
          <w:lang w:eastAsia="zh-CN"/>
        </w:rPr>
        <w:t>损坏、丢失的，</w:t>
      </w:r>
      <w:r>
        <w:rPr>
          <w:rFonts w:hint="eastAsia"/>
          <w:spacing w:val="-9"/>
          <w:lang w:eastAsia="zh-CN"/>
        </w:rPr>
        <w:t>由低值物品和耗材领用人进行赔偿相同规格、型号、品牌的低值物品和耗材</w:t>
      </w:r>
      <w:r>
        <w:rPr>
          <w:lang w:eastAsia="zh-CN"/>
        </w:rPr>
        <w:t>。</w:t>
      </w:r>
    </w:p>
    <w:p w14:paraId="79DCAE83" w14:textId="77777777" w:rsidR="0030001C" w:rsidRDefault="001830DC">
      <w:pPr>
        <w:pStyle w:val="a3"/>
        <w:numPr>
          <w:ilvl w:val="0"/>
          <w:numId w:val="2"/>
        </w:numPr>
        <w:spacing w:line="439" w:lineRule="auto"/>
        <w:ind w:left="120" w:right="237" w:firstLine="480"/>
        <w:rPr>
          <w:lang w:eastAsia="zh-CN"/>
        </w:rPr>
      </w:pPr>
      <w:r>
        <w:rPr>
          <w:spacing w:val="-8"/>
          <w:lang w:eastAsia="zh-CN"/>
        </w:rPr>
        <w:t>未经批准及登记，随意挪用、转移、处置的，依情节程度，学院将按有关规定追究相关人员的责任。</w:t>
      </w:r>
    </w:p>
    <w:p w14:paraId="221FC80F" w14:textId="77777777" w:rsidR="0030001C" w:rsidRDefault="001830DC">
      <w:pPr>
        <w:pStyle w:val="1"/>
        <w:numPr>
          <w:ilvl w:val="0"/>
          <w:numId w:val="3"/>
        </w:numPr>
        <w:spacing w:line="303" w:lineRule="exact"/>
        <w:rPr>
          <w:lang w:eastAsia="zh-CN"/>
        </w:rPr>
      </w:pPr>
      <w:r>
        <w:rPr>
          <w:lang w:eastAsia="zh-CN"/>
        </w:rPr>
        <w:t>其他</w:t>
      </w:r>
    </w:p>
    <w:p w14:paraId="384AB3A7" w14:textId="77777777" w:rsidR="0030001C" w:rsidRDefault="001830DC">
      <w:pPr>
        <w:rPr>
          <w:b/>
          <w:sz w:val="19"/>
          <w:lang w:eastAsia="zh-CN"/>
        </w:rPr>
      </w:pPr>
      <w:r>
        <w:rPr>
          <w:rFonts w:hint="eastAsia"/>
          <w:lang w:eastAsia="zh-CN"/>
        </w:rPr>
        <w:t xml:space="preserve">     </w:t>
      </w:r>
    </w:p>
    <w:p w14:paraId="24DADD18" w14:textId="0CDB2E43" w:rsidR="0030001C" w:rsidRDefault="001830DC">
      <w:pPr>
        <w:pStyle w:val="a3"/>
        <w:numPr>
          <w:ilvl w:val="0"/>
          <w:numId w:val="4"/>
        </w:numPr>
        <w:spacing w:before="1"/>
        <w:ind w:left="600"/>
        <w:rPr>
          <w:lang w:eastAsia="zh-CN"/>
        </w:rPr>
      </w:pPr>
      <w:r>
        <w:rPr>
          <w:lang w:eastAsia="zh-CN"/>
        </w:rPr>
        <w:t>本规定经</w:t>
      </w:r>
      <w:r>
        <w:rPr>
          <w:rFonts w:hint="eastAsia"/>
          <w:lang w:eastAsia="zh-CN"/>
        </w:rPr>
        <w:t>学院党政联席</w:t>
      </w:r>
      <w:r>
        <w:rPr>
          <w:lang w:eastAsia="zh-CN"/>
        </w:rPr>
        <w:t>会议审议通过，自颁布之日起执行。若遇上级指导文件内容与本文件</w:t>
      </w:r>
      <w:r>
        <w:rPr>
          <w:rFonts w:hint="eastAsia"/>
          <w:lang w:eastAsia="zh-CN"/>
        </w:rPr>
        <w:t>细则产生冲突，</w:t>
      </w:r>
      <w:r>
        <w:rPr>
          <w:lang w:eastAsia="zh-CN"/>
        </w:rPr>
        <w:t>以上级</w:t>
      </w:r>
      <w:r>
        <w:rPr>
          <w:rFonts w:hint="eastAsia"/>
          <w:lang w:eastAsia="zh-CN"/>
        </w:rPr>
        <w:t>指导</w:t>
      </w:r>
      <w:r>
        <w:rPr>
          <w:lang w:eastAsia="zh-CN"/>
        </w:rPr>
        <w:t>文件为准</w:t>
      </w:r>
      <w:r>
        <w:rPr>
          <w:rFonts w:hint="eastAsia"/>
          <w:lang w:eastAsia="zh-CN"/>
        </w:rPr>
        <w:t>。原《外语学院低值品管理规定》、《外语学院耗材管理规定》</w:t>
      </w:r>
      <w:r w:rsidR="00F44C9D">
        <w:rPr>
          <w:rFonts w:hint="eastAsia"/>
          <w:lang w:eastAsia="zh-CN"/>
        </w:rPr>
        <w:t>废止</w:t>
      </w:r>
      <w:r>
        <w:rPr>
          <w:rFonts w:hint="eastAsia"/>
          <w:lang w:eastAsia="zh-CN"/>
        </w:rPr>
        <w:t>。</w:t>
      </w:r>
    </w:p>
    <w:p w14:paraId="7B60A9DF" w14:textId="77777777" w:rsidR="0030001C" w:rsidRDefault="001830DC">
      <w:pPr>
        <w:pStyle w:val="a3"/>
        <w:numPr>
          <w:ilvl w:val="0"/>
          <w:numId w:val="4"/>
        </w:numPr>
        <w:spacing w:before="1"/>
        <w:ind w:left="600"/>
        <w:rPr>
          <w:lang w:eastAsia="zh-CN"/>
        </w:rPr>
      </w:pPr>
      <w:r>
        <w:rPr>
          <w:rFonts w:hint="eastAsia"/>
          <w:lang w:eastAsia="zh-CN"/>
        </w:rPr>
        <w:t>本办法由学院办公室负责解释。</w:t>
      </w:r>
    </w:p>
    <w:p w14:paraId="4661CD24" w14:textId="77777777" w:rsidR="0030001C" w:rsidRDefault="0030001C">
      <w:pPr>
        <w:pStyle w:val="a3"/>
        <w:spacing w:before="1"/>
        <w:ind w:left="600"/>
        <w:rPr>
          <w:lang w:eastAsia="zh-CN"/>
        </w:rPr>
      </w:pPr>
    </w:p>
    <w:p w14:paraId="3107C51B" w14:textId="77777777" w:rsidR="0030001C" w:rsidRDefault="0030001C">
      <w:pPr>
        <w:pStyle w:val="a3"/>
        <w:rPr>
          <w:sz w:val="20"/>
          <w:lang w:eastAsia="zh-CN"/>
        </w:rPr>
      </w:pPr>
    </w:p>
    <w:p w14:paraId="12216D49" w14:textId="77777777" w:rsidR="0030001C" w:rsidRDefault="0030001C">
      <w:pPr>
        <w:pStyle w:val="a3"/>
        <w:rPr>
          <w:sz w:val="20"/>
          <w:lang w:eastAsia="zh-CN"/>
        </w:rPr>
      </w:pPr>
    </w:p>
    <w:p w14:paraId="276A4025" w14:textId="77777777" w:rsidR="0030001C" w:rsidRDefault="0030001C">
      <w:pPr>
        <w:pStyle w:val="a3"/>
        <w:rPr>
          <w:sz w:val="20"/>
          <w:lang w:eastAsia="zh-CN"/>
        </w:rPr>
      </w:pPr>
    </w:p>
    <w:p w14:paraId="322B8EE1" w14:textId="77777777" w:rsidR="0030001C" w:rsidRDefault="0030001C">
      <w:pPr>
        <w:pStyle w:val="a3"/>
        <w:jc w:val="right"/>
        <w:rPr>
          <w:spacing w:val="-8"/>
          <w:lang w:eastAsia="zh-CN"/>
        </w:rPr>
      </w:pPr>
    </w:p>
    <w:p w14:paraId="4C15137F" w14:textId="77777777" w:rsidR="0030001C" w:rsidRDefault="001830DC">
      <w:pPr>
        <w:pStyle w:val="a3"/>
        <w:jc w:val="right"/>
        <w:rPr>
          <w:spacing w:val="-8"/>
          <w:lang w:eastAsia="zh-CN"/>
        </w:rPr>
      </w:pPr>
      <w:r>
        <w:rPr>
          <w:spacing w:val="-8"/>
          <w:lang w:eastAsia="zh-CN"/>
        </w:rPr>
        <w:t>外语学院</w:t>
      </w:r>
    </w:p>
    <w:p w14:paraId="5F99CD18" w14:textId="239A4256" w:rsidR="0030001C" w:rsidRDefault="001830DC">
      <w:pPr>
        <w:pStyle w:val="a3"/>
        <w:jc w:val="right"/>
        <w:rPr>
          <w:spacing w:val="-8"/>
          <w:lang w:eastAsia="zh-CN"/>
        </w:rPr>
      </w:pPr>
      <w:r>
        <w:rPr>
          <w:rFonts w:hint="eastAsia"/>
          <w:spacing w:val="-8"/>
          <w:lang w:eastAsia="zh-CN"/>
        </w:rPr>
        <w:t>2021年</w:t>
      </w:r>
      <w:r w:rsidR="00F37EA5">
        <w:rPr>
          <w:rFonts w:hint="eastAsia"/>
          <w:spacing w:val="-8"/>
          <w:lang w:eastAsia="zh-CN"/>
        </w:rPr>
        <w:t>1</w:t>
      </w:r>
      <w:r>
        <w:rPr>
          <w:rFonts w:hint="eastAsia"/>
          <w:spacing w:val="-8"/>
          <w:lang w:eastAsia="zh-CN"/>
        </w:rPr>
        <w:t>月</w:t>
      </w:r>
      <w:r w:rsidR="00F37EA5">
        <w:rPr>
          <w:rFonts w:hint="eastAsia"/>
          <w:spacing w:val="-8"/>
          <w:lang w:eastAsia="zh-CN"/>
        </w:rPr>
        <w:t>1</w:t>
      </w:r>
      <w:r w:rsidR="00F37EA5">
        <w:rPr>
          <w:spacing w:val="-8"/>
          <w:lang w:eastAsia="zh-CN"/>
        </w:rPr>
        <w:t>6</w:t>
      </w:r>
      <w:r>
        <w:rPr>
          <w:rFonts w:hint="eastAsia"/>
          <w:spacing w:val="-8"/>
          <w:lang w:eastAsia="zh-CN"/>
        </w:rPr>
        <w:t>日</w:t>
      </w:r>
    </w:p>
    <w:p w14:paraId="2A5E0962" w14:textId="77777777" w:rsidR="0030001C" w:rsidRDefault="0030001C">
      <w:pPr>
        <w:pStyle w:val="a3"/>
        <w:rPr>
          <w:sz w:val="20"/>
          <w:lang w:eastAsia="zh-CN"/>
        </w:rPr>
      </w:pPr>
    </w:p>
    <w:p w14:paraId="749AAB25" w14:textId="77777777" w:rsidR="0030001C" w:rsidRDefault="0030001C">
      <w:pPr>
        <w:pStyle w:val="a3"/>
        <w:rPr>
          <w:sz w:val="20"/>
          <w:lang w:eastAsia="zh-CN"/>
        </w:rPr>
      </w:pPr>
    </w:p>
    <w:p w14:paraId="6CA4B3A2" w14:textId="77777777" w:rsidR="0030001C" w:rsidRDefault="0030001C">
      <w:pPr>
        <w:pStyle w:val="a3"/>
        <w:rPr>
          <w:sz w:val="20"/>
          <w:lang w:eastAsia="zh-CN"/>
        </w:rPr>
      </w:pPr>
    </w:p>
    <w:p w14:paraId="058C3E2C" w14:textId="77777777" w:rsidR="0030001C" w:rsidRDefault="0030001C">
      <w:pPr>
        <w:pStyle w:val="a3"/>
        <w:rPr>
          <w:sz w:val="20"/>
          <w:lang w:eastAsia="zh-CN"/>
        </w:rPr>
      </w:pPr>
    </w:p>
    <w:sectPr w:rsidR="0030001C">
      <w:pgSz w:w="11910" w:h="16840"/>
      <w:pgMar w:top="1580" w:right="156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BCF8B" w14:textId="77777777" w:rsidR="001B368E" w:rsidRDefault="001B368E" w:rsidP="00F37EA5">
      <w:r>
        <w:separator/>
      </w:r>
    </w:p>
  </w:endnote>
  <w:endnote w:type="continuationSeparator" w:id="0">
    <w:p w14:paraId="761BFBED" w14:textId="77777777" w:rsidR="001B368E" w:rsidRDefault="001B368E" w:rsidP="00F3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F405F" w14:textId="77777777" w:rsidR="001B368E" w:rsidRDefault="001B368E" w:rsidP="00F37EA5">
      <w:r>
        <w:separator/>
      </w:r>
    </w:p>
  </w:footnote>
  <w:footnote w:type="continuationSeparator" w:id="0">
    <w:p w14:paraId="128E9285" w14:textId="77777777" w:rsidR="001B368E" w:rsidRDefault="001B368E" w:rsidP="00F37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183E3A"/>
    <w:multiLevelType w:val="singleLevel"/>
    <w:tmpl w:val="9A183E3A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D7D522D"/>
    <w:multiLevelType w:val="singleLevel"/>
    <w:tmpl w:val="1D7D522D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5499B8A3"/>
    <w:multiLevelType w:val="singleLevel"/>
    <w:tmpl w:val="5499B8A3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5687D895"/>
    <w:multiLevelType w:val="singleLevel"/>
    <w:tmpl w:val="5687D895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9DE"/>
    <w:rsid w:val="001830DC"/>
    <w:rsid w:val="001B368E"/>
    <w:rsid w:val="0030001C"/>
    <w:rsid w:val="0035581F"/>
    <w:rsid w:val="00376278"/>
    <w:rsid w:val="004C4E50"/>
    <w:rsid w:val="00F37EA5"/>
    <w:rsid w:val="00F44C9D"/>
    <w:rsid w:val="00FF59DE"/>
    <w:rsid w:val="33711FF9"/>
    <w:rsid w:val="4B22196B"/>
    <w:rsid w:val="59F74EC1"/>
    <w:rsid w:val="6436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E8BFA4"/>
  <w15:docId w15:val="{EE5BF41D-827D-48C7-9D54-8943D5FC4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left="600"/>
      <w:outlineLvl w:val="0"/>
    </w:pPr>
    <w:rPr>
      <w:b/>
      <w:bCs/>
      <w:sz w:val="24"/>
      <w:szCs w:val="24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页眉 字符"/>
    <w:basedOn w:val="a0"/>
    <w:link w:val="a6"/>
    <w:uiPriority w:val="99"/>
    <w:qFormat/>
    <w:rPr>
      <w:rFonts w:ascii="仿宋" w:eastAsia="仿宋" w:hAnsi="仿宋" w:cs="仿宋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仿宋" w:eastAsia="仿宋" w:hAnsi="仿宋" w:cs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DBEC5F-BC36-4A58-A3AA-4C808B1FE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251</Words>
  <Characters>1432</Characters>
  <Application>Microsoft Office Word</Application>
  <DocSecurity>0</DocSecurity>
  <Lines>11</Lines>
  <Paragraphs>3</Paragraphs>
  <ScaleCrop>false</ScaleCrop>
  <Company> 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40447156@qq.com</cp:lastModifiedBy>
  <cp:revision>5</cp:revision>
  <cp:lastPrinted>2021-12-15T00:32:00Z</cp:lastPrinted>
  <dcterms:created xsi:type="dcterms:W3CDTF">2021-02-22T05:04:00Z</dcterms:created>
  <dcterms:modified xsi:type="dcterms:W3CDTF">2022-01-07T11:00:00Z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2018-05-16T00:00:00Z</vt:filetime>
  </property>
  <property fmtid="{D5CDD505-2E9C-101B-9397-08002B2CF9AE}" pid="3" name="Creator">
    <vt:lpwstr>WPS Office</vt:lpwstr>
  </property>
  <property fmtid="{D5CDD505-2E9C-101B-9397-08002B2CF9AE}" pid="4" name="LastSaved">
    <vt:filetime>2021-02-22T00:00:00Z</vt:filetime>
  </property>
  <property fmtid="{D5CDD505-2E9C-101B-9397-08002B2CF9AE}" pid="5" name="KSOProductBuildVer">
    <vt:lpwstr>2052-11.1.0.10938</vt:lpwstr>
  </property>
  <property fmtid="{D5CDD505-2E9C-101B-9397-08002B2CF9AE}" pid="6" name="ICV">
    <vt:lpwstr>59894AA55C154550BE51E40C4520CB14</vt:lpwstr>
  </property>
</Properties>
</file>